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2EEFB6AD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>ch dostaw w ciągu ostatnich pięciu 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usług</w:t>
            </w:r>
            <w:r w:rsidR="00D57AE1" w:rsidRPr="40559082">
              <w:rPr>
                <w:b/>
                <w:bCs/>
              </w:rPr>
              <w:t>i</w:t>
            </w:r>
            <w:r w:rsidR="36646634" w:rsidRPr="40559082">
              <w:rPr>
                <w:b/>
                <w:bCs/>
              </w:rPr>
              <w:t xml:space="preserve"> w takim samym lub zbliżonym zakresie do opisanego w niniejszym zapytaniu ofertowym.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D30D24-222B-403C-BB0E-A5BB3BE2D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25</cp:revision>
  <cp:lastPrinted>2018-09-19T22:12:00Z</cp:lastPrinted>
  <dcterms:created xsi:type="dcterms:W3CDTF">2023-07-07T16:41:00Z</dcterms:created>
  <dcterms:modified xsi:type="dcterms:W3CDTF">2025-07-07T09:19:00Z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